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F" w:rsidRPr="002527C5" w:rsidRDefault="00D50338" w:rsidP="008B7B49">
      <w:pPr>
        <w:pStyle w:val="1"/>
        <w:shd w:val="clear" w:color="auto" w:fill="auto"/>
        <w:spacing w:line="250" w:lineRule="exact"/>
        <w:ind w:firstLine="284"/>
        <w:rPr>
          <w:b/>
          <w:sz w:val="22"/>
          <w:szCs w:val="22"/>
        </w:rPr>
      </w:pPr>
      <w:r w:rsidRPr="002527C5">
        <w:rPr>
          <w:sz w:val="22"/>
          <w:szCs w:val="22"/>
        </w:rPr>
        <w:t>Оккультизм представляет в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настоящее время</w:t>
      </w:r>
      <w:r w:rsidR="000A2393" w:rsidRPr="002527C5">
        <w:rPr>
          <w:b/>
          <w:sz w:val="22"/>
          <w:szCs w:val="22"/>
        </w:rPr>
        <w:t xml:space="preserve"> </w:t>
      </w:r>
      <w:r w:rsidR="000A2393" w:rsidRPr="002527C5">
        <w:rPr>
          <w:sz w:val="22"/>
          <w:szCs w:val="22"/>
        </w:rPr>
        <w:t>большую</w:t>
      </w:r>
      <w:r w:rsidRPr="002527C5">
        <w:rPr>
          <w:sz w:val="22"/>
          <w:szCs w:val="22"/>
        </w:rPr>
        <w:t xml:space="preserve"> опасность для человечества.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Во всем</w:t>
      </w:r>
      <w:r w:rsidRPr="002527C5">
        <w:rPr>
          <w:rStyle w:val="a6"/>
          <w:sz w:val="22"/>
          <w:szCs w:val="22"/>
        </w:rPr>
        <w:t xml:space="preserve"> </w:t>
      </w:r>
      <w:r w:rsidR="006B367C" w:rsidRPr="002527C5">
        <w:rPr>
          <w:sz w:val="22"/>
          <w:szCs w:val="22"/>
        </w:rPr>
        <w:t>м</w:t>
      </w:r>
      <w:r w:rsidRPr="002527C5">
        <w:rPr>
          <w:sz w:val="22"/>
          <w:szCs w:val="22"/>
        </w:rPr>
        <w:t>ире мы наблюдаем небывалую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активность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>множества оккультных организаций.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Страны</w:t>
      </w:r>
      <w:r w:rsidRPr="002527C5">
        <w:rPr>
          <w:rStyle w:val="a6"/>
          <w:sz w:val="22"/>
          <w:szCs w:val="22"/>
        </w:rPr>
        <w:t xml:space="preserve">, </w:t>
      </w:r>
      <w:r w:rsidR="006B367C" w:rsidRPr="002527C5">
        <w:rPr>
          <w:sz w:val="22"/>
          <w:szCs w:val="22"/>
        </w:rPr>
        <w:t>которые</w:t>
      </w:r>
      <w:r w:rsidRPr="002527C5">
        <w:rPr>
          <w:sz w:val="22"/>
          <w:szCs w:val="22"/>
        </w:rPr>
        <w:t xml:space="preserve"> десятилетиями не верили ни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в Бога</w:t>
      </w:r>
      <w:r w:rsidRPr="002527C5">
        <w:rPr>
          <w:rStyle w:val="a6"/>
          <w:sz w:val="22"/>
          <w:szCs w:val="22"/>
        </w:rPr>
        <w:t xml:space="preserve">, </w:t>
      </w:r>
      <w:r w:rsidR="006B367C" w:rsidRPr="002527C5">
        <w:rPr>
          <w:sz w:val="22"/>
          <w:szCs w:val="22"/>
        </w:rPr>
        <w:t>ни беса</w:t>
      </w:r>
      <w:r w:rsidRPr="002527C5">
        <w:rPr>
          <w:sz w:val="22"/>
          <w:szCs w:val="22"/>
        </w:rPr>
        <w:t>, вдруг оказались захлестнуты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волной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>оккультизма. И</w:t>
      </w:r>
      <w:r w:rsidR="006B367C" w:rsidRPr="002527C5">
        <w:rPr>
          <w:sz w:val="22"/>
          <w:szCs w:val="22"/>
        </w:rPr>
        <w:t>, если откровенно-</w:t>
      </w:r>
      <w:r w:rsidRPr="002527C5">
        <w:rPr>
          <w:sz w:val="22"/>
          <w:szCs w:val="22"/>
        </w:rPr>
        <w:t>черная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магия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 xml:space="preserve">пока влачит жалкое существование где-то в тени современного общества, то </w:t>
      </w:r>
      <w:proofErr w:type="spellStart"/>
      <w:r w:rsidRPr="002527C5">
        <w:rPr>
          <w:sz w:val="22"/>
          <w:szCs w:val="22"/>
        </w:rPr>
        <w:t>псевдо</w:t>
      </w:r>
      <w:r w:rsidRPr="002527C5">
        <w:rPr>
          <w:sz w:val="22"/>
          <w:szCs w:val="22"/>
        </w:rPr>
        <w:softHyphen/>
        <w:t>индуистские</w:t>
      </w:r>
      <w:proofErr w:type="spellEnd"/>
      <w:r w:rsidRPr="002527C5">
        <w:rPr>
          <w:sz w:val="22"/>
          <w:szCs w:val="22"/>
        </w:rPr>
        <w:t xml:space="preserve"> движения оккультного характера (такие как «Общество Сознания Кришны», «Теософия» Е.П. Блаватской,</w:t>
      </w:r>
      <w:r w:rsidR="000A2393" w:rsidRPr="002527C5">
        <w:rPr>
          <w:sz w:val="22"/>
          <w:szCs w:val="22"/>
        </w:rPr>
        <w:t xml:space="preserve"> «Агни Йога» Рерихов, различные </w:t>
      </w:r>
      <w:r w:rsidRPr="002527C5">
        <w:rPr>
          <w:sz w:val="22"/>
          <w:szCs w:val="22"/>
        </w:rPr>
        <w:t>"кармические"</w:t>
      </w:r>
      <w:r w:rsidR="00684EA3" w:rsidRPr="002527C5">
        <w:rPr>
          <w:sz w:val="22"/>
          <w:szCs w:val="22"/>
        </w:rPr>
        <w:t xml:space="preserve"> </w:t>
      </w:r>
      <w:r w:rsidRPr="002527C5">
        <w:rPr>
          <w:sz w:val="22"/>
          <w:szCs w:val="22"/>
        </w:rPr>
        <w:t>философии) активно атакуют экраны телевизоров, страницы популярных газет и журналов.</w:t>
      </w:r>
    </w:p>
    <w:p w:rsidR="00E837DF" w:rsidRPr="002527C5" w:rsidRDefault="00D50338" w:rsidP="008B7B49">
      <w:pPr>
        <w:pStyle w:val="1"/>
        <w:shd w:val="clear" w:color="auto" w:fill="auto"/>
        <w:spacing w:line="250" w:lineRule="exact"/>
        <w:ind w:right="40" w:firstLine="284"/>
        <w:rPr>
          <w:sz w:val="22"/>
          <w:szCs w:val="22"/>
        </w:rPr>
      </w:pPr>
      <w:r w:rsidRPr="002527C5">
        <w:rPr>
          <w:sz w:val="22"/>
          <w:szCs w:val="22"/>
        </w:rPr>
        <w:t>Многие люди в наше время отдалились от Церкви, оторвались от вековых традиций и национальных православных корней. Образовавшаяся духовная пустота немедленно стала заполняться темными силами. Безбожие выхолостило из душ очень многих людей все истинно святое и божественное</w:t>
      </w:r>
      <w:r w:rsidR="006B367C" w:rsidRPr="002527C5">
        <w:rPr>
          <w:sz w:val="22"/>
          <w:szCs w:val="22"/>
        </w:rPr>
        <w:t>,</w:t>
      </w:r>
      <w:r w:rsidRPr="002527C5">
        <w:rPr>
          <w:sz w:val="22"/>
          <w:szCs w:val="22"/>
        </w:rPr>
        <w:t xml:space="preserve"> и этим подготовило их умы и сердца к принятию самых разнообразных оккультных увлечений и ложных религий. На людей обрушился поток книжной продукции, посвященной магии, оккультизму,</w:t>
      </w:r>
      <w:r w:rsidR="00684EA3" w:rsidRPr="002527C5">
        <w:rPr>
          <w:sz w:val="22"/>
          <w:szCs w:val="22"/>
        </w:rPr>
        <w:t xml:space="preserve"> </w:t>
      </w:r>
      <w:r w:rsidRPr="002527C5">
        <w:rPr>
          <w:sz w:val="22"/>
          <w:szCs w:val="22"/>
        </w:rPr>
        <w:t>астрологии и т.п.</w:t>
      </w:r>
    </w:p>
    <w:p w:rsidR="00E837DF" w:rsidRPr="002527C5" w:rsidRDefault="00D50338" w:rsidP="008B7B49">
      <w:pPr>
        <w:pStyle w:val="1"/>
        <w:shd w:val="clear" w:color="auto" w:fill="auto"/>
        <w:spacing w:line="250" w:lineRule="exact"/>
        <w:ind w:right="40" w:firstLine="284"/>
        <w:rPr>
          <w:sz w:val="22"/>
          <w:szCs w:val="22"/>
        </w:rPr>
      </w:pPr>
      <w:r w:rsidRPr="002527C5">
        <w:rPr>
          <w:sz w:val="22"/>
          <w:szCs w:val="22"/>
        </w:rPr>
        <w:t>Сегодня мы оказались в такой ситуации, когда эпоха «пещерного атеизма» уступила место эпохе не менее «пещерного» мистицизма. Различным псевдо-культурным (а по сути оккультным) организациям (например «Живая этика» Рерихов) открыты сегодня телевидение, газеты, умы и сердца миллионов людей. Атеизм уступил место безумному увлечению мистикой. И самое страшное то, что сегодня это стало нормой.</w:t>
      </w:r>
    </w:p>
    <w:p w:rsidR="00E837DF" w:rsidRPr="002527C5" w:rsidRDefault="00D50338" w:rsidP="008B7B49">
      <w:pPr>
        <w:pStyle w:val="1"/>
        <w:shd w:val="clear" w:color="auto" w:fill="auto"/>
        <w:spacing w:line="250" w:lineRule="exact"/>
        <w:ind w:firstLine="284"/>
        <w:rPr>
          <w:sz w:val="22"/>
          <w:szCs w:val="22"/>
        </w:rPr>
      </w:pPr>
      <w:r w:rsidRPr="002527C5">
        <w:rPr>
          <w:sz w:val="22"/>
          <w:szCs w:val="22"/>
        </w:rPr>
        <w:t>Как ребенок к матери, так человек инстинктивно тянется к Богу — особенно в трудные моменты жизни. В Боге он видит</w:t>
      </w:r>
      <w:r w:rsidR="000A2393" w:rsidRPr="002527C5">
        <w:rPr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помощника</w:t>
      </w:r>
      <w:r w:rsidRPr="002527C5">
        <w:rPr>
          <w:sz w:val="22"/>
          <w:szCs w:val="22"/>
        </w:rPr>
        <w:t xml:space="preserve"> и защитника, Который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 xml:space="preserve">желает </w:t>
      </w:r>
      <w:r w:rsidRPr="002527C5">
        <w:rPr>
          <w:rStyle w:val="a6"/>
          <w:b w:val="0"/>
          <w:sz w:val="22"/>
          <w:szCs w:val="22"/>
        </w:rPr>
        <w:lastRenderedPageBreak/>
        <w:t>человеку</w:t>
      </w:r>
      <w:r w:rsidRPr="002527C5">
        <w:rPr>
          <w:sz w:val="22"/>
          <w:szCs w:val="22"/>
        </w:rPr>
        <w:t xml:space="preserve"> добра и принимает мольбы всех, кто </w:t>
      </w:r>
      <w:r w:rsidRPr="002527C5">
        <w:rPr>
          <w:rStyle w:val="a6"/>
          <w:b w:val="0"/>
          <w:sz w:val="22"/>
          <w:szCs w:val="22"/>
        </w:rPr>
        <w:t>с искренней</w:t>
      </w:r>
      <w:r w:rsidRPr="002527C5">
        <w:rPr>
          <w:sz w:val="22"/>
          <w:szCs w:val="22"/>
        </w:rPr>
        <w:t xml:space="preserve"> верой обращается к Нему. Полной противоположностью такой здоровой религиозности, основанной на вере и послушании Богу, является нездоровая, «Черная духовность» оккультизма. </w:t>
      </w:r>
      <w:proofErr w:type="gramStart"/>
      <w:r w:rsidRPr="002527C5">
        <w:rPr>
          <w:sz w:val="22"/>
          <w:szCs w:val="22"/>
        </w:rPr>
        <w:t>Здесь тоже есть элемент сверхъестественного и искание помощи,— но ищется не</w:t>
      </w:r>
      <w:r w:rsidRPr="002527C5">
        <w:rPr>
          <w:rStyle w:val="a6"/>
          <w:sz w:val="22"/>
          <w:szCs w:val="22"/>
        </w:rPr>
        <w:t xml:space="preserve"> у</w:t>
      </w:r>
      <w:r w:rsidRPr="002527C5">
        <w:rPr>
          <w:sz w:val="22"/>
          <w:szCs w:val="22"/>
        </w:rPr>
        <w:t xml:space="preserve"> Творца, а у каких- то сомнительных духов или у таинственных нефизических сил.</w:t>
      </w:r>
      <w:proofErr w:type="gramEnd"/>
      <w:r w:rsidRPr="002527C5">
        <w:rPr>
          <w:sz w:val="22"/>
          <w:szCs w:val="22"/>
        </w:rPr>
        <w:t xml:space="preserve"> Если здоровая вера в Бога облагораживает человека, то нездоровая оккультная вера духовно калечит его. Она всецело устремлена к </w:t>
      </w:r>
      <w:proofErr w:type="gramStart"/>
      <w:r w:rsidRPr="002527C5">
        <w:rPr>
          <w:sz w:val="22"/>
          <w:szCs w:val="22"/>
        </w:rPr>
        <w:t>земному</w:t>
      </w:r>
      <w:proofErr w:type="gramEnd"/>
      <w:r w:rsidRPr="002527C5">
        <w:rPr>
          <w:sz w:val="22"/>
          <w:szCs w:val="22"/>
        </w:rPr>
        <w:t>, тривиальному и греховному. Цель оккультных занятий чисто у</w:t>
      </w:r>
      <w:r w:rsidR="008B7B49" w:rsidRPr="002527C5">
        <w:rPr>
          <w:sz w:val="22"/>
          <w:szCs w:val="22"/>
        </w:rPr>
        <w:t xml:space="preserve">тилитарная: - </w:t>
      </w:r>
      <w:r w:rsidRPr="002527C5">
        <w:rPr>
          <w:sz w:val="22"/>
          <w:szCs w:val="22"/>
        </w:rPr>
        <w:t>узнать</w:t>
      </w:r>
      <w:r w:rsidR="008B7B49" w:rsidRPr="002527C5">
        <w:rPr>
          <w:sz w:val="22"/>
          <w:szCs w:val="22"/>
        </w:rPr>
        <w:t xml:space="preserve"> тайны, укрепить здоровье, почерпнуть </w:t>
      </w:r>
      <w:proofErr w:type="spellStart"/>
      <w:r w:rsidR="008B7B49" w:rsidRPr="002527C5">
        <w:rPr>
          <w:sz w:val="22"/>
          <w:szCs w:val="22"/>
        </w:rPr>
        <w:t>био-энергию</w:t>
      </w:r>
      <w:proofErr w:type="spellEnd"/>
      <w:r w:rsidR="008B7B49" w:rsidRPr="002527C5">
        <w:rPr>
          <w:sz w:val="22"/>
          <w:szCs w:val="22"/>
        </w:rPr>
        <w:t xml:space="preserve">, </w:t>
      </w:r>
      <w:r w:rsidRPr="002527C5">
        <w:rPr>
          <w:sz w:val="22"/>
          <w:szCs w:val="22"/>
        </w:rPr>
        <w:t xml:space="preserve">расширить свой потенциал или просто "поиграть" </w:t>
      </w:r>
      <w:proofErr w:type="gramStart"/>
      <w:r w:rsidRPr="002527C5">
        <w:rPr>
          <w:sz w:val="22"/>
          <w:szCs w:val="22"/>
        </w:rPr>
        <w:t>с</w:t>
      </w:r>
      <w:proofErr w:type="gramEnd"/>
      <w:r w:rsidRPr="002527C5">
        <w:rPr>
          <w:sz w:val="22"/>
          <w:szCs w:val="22"/>
        </w:rPr>
        <w:t xml:space="preserve"> таинственным.</w:t>
      </w:r>
      <w:r w:rsidRPr="002527C5">
        <w:rPr>
          <w:rStyle w:val="a6"/>
          <w:sz w:val="22"/>
          <w:szCs w:val="22"/>
        </w:rPr>
        <w:t xml:space="preserve"> За все</w:t>
      </w:r>
      <w:r w:rsidRPr="002527C5">
        <w:rPr>
          <w:sz w:val="22"/>
          <w:szCs w:val="22"/>
        </w:rPr>
        <w:t xml:space="preserve"> </w:t>
      </w:r>
      <w:r w:rsidRPr="002527C5">
        <w:rPr>
          <w:b/>
          <w:sz w:val="22"/>
          <w:szCs w:val="22"/>
        </w:rPr>
        <w:t>это</w:t>
      </w:r>
      <w:r w:rsidRPr="002527C5">
        <w:rPr>
          <w:sz w:val="22"/>
          <w:szCs w:val="22"/>
        </w:rPr>
        <w:t>,</w:t>
      </w:r>
      <w:r w:rsidR="00684EA3" w:rsidRPr="002527C5">
        <w:rPr>
          <w:rStyle w:val="a6"/>
          <w:sz w:val="22"/>
          <w:szCs w:val="22"/>
        </w:rPr>
        <w:t xml:space="preserve"> рано или поз</w:t>
      </w:r>
      <w:r w:rsidRPr="002527C5">
        <w:rPr>
          <w:rStyle w:val="a6"/>
          <w:sz w:val="22"/>
          <w:szCs w:val="22"/>
        </w:rPr>
        <w:t>дно придется очень дорого платить!</w:t>
      </w:r>
    </w:p>
    <w:p w:rsidR="00E837DF" w:rsidRPr="002527C5" w:rsidRDefault="000A2393" w:rsidP="008B7B49">
      <w:pPr>
        <w:pStyle w:val="1"/>
        <w:shd w:val="clear" w:color="auto" w:fill="auto"/>
        <w:tabs>
          <w:tab w:val="left" w:pos="1596"/>
          <w:tab w:val="left" w:pos="3919"/>
        </w:tabs>
        <w:spacing w:line="250" w:lineRule="exact"/>
        <w:ind w:firstLine="284"/>
        <w:rPr>
          <w:sz w:val="22"/>
          <w:szCs w:val="22"/>
        </w:rPr>
      </w:pPr>
      <w:r w:rsidRPr="002527C5">
        <w:rPr>
          <w:sz w:val="22"/>
          <w:szCs w:val="22"/>
        </w:rPr>
        <w:t xml:space="preserve">Для атеистического </w:t>
      </w:r>
      <w:r w:rsidR="00D50338" w:rsidRPr="002527C5">
        <w:rPr>
          <w:sz w:val="22"/>
          <w:szCs w:val="22"/>
        </w:rPr>
        <w:t>сознания,</w:t>
      </w:r>
      <w:r w:rsidRPr="002527C5">
        <w:rPr>
          <w:sz w:val="22"/>
          <w:szCs w:val="22"/>
        </w:rPr>
        <w:t xml:space="preserve"> </w:t>
      </w:r>
      <w:r w:rsidR="00D50338" w:rsidRPr="002527C5">
        <w:rPr>
          <w:sz w:val="22"/>
          <w:szCs w:val="22"/>
        </w:rPr>
        <w:t xml:space="preserve">невежественного в духовном отношении, все религии - на одно лицо. Следствием этого является распространенный в нашем обществе предрассудок, что все </w:t>
      </w:r>
      <w:proofErr w:type="gramStart"/>
      <w:r w:rsidR="00D50338" w:rsidRPr="002527C5">
        <w:rPr>
          <w:sz w:val="22"/>
          <w:szCs w:val="22"/>
        </w:rPr>
        <w:t>религии</w:t>
      </w:r>
      <w:proofErr w:type="gramEnd"/>
      <w:r w:rsidR="00D50338" w:rsidRPr="002527C5">
        <w:rPr>
          <w:sz w:val="22"/>
          <w:szCs w:val="22"/>
        </w:rPr>
        <w:t xml:space="preserve"> в общем и целом одинаковы. Оккультизм всячески поддерживает это воззрение, утверждая, что все религии разными путями ведут к одной и той же цели. Далее мы увидим несостоятельность этой идеи.</w:t>
      </w:r>
    </w:p>
    <w:p w:rsidR="003C7BB1" w:rsidRPr="002527C5" w:rsidRDefault="00D50338" w:rsidP="008B7B49">
      <w:pPr>
        <w:pStyle w:val="1"/>
        <w:shd w:val="clear" w:color="auto" w:fill="auto"/>
        <w:tabs>
          <w:tab w:val="left" w:pos="1458"/>
          <w:tab w:val="left" w:pos="3358"/>
        </w:tabs>
        <w:spacing w:line="250" w:lineRule="exact"/>
        <w:ind w:right="40" w:firstLine="284"/>
        <w:rPr>
          <w:sz w:val="22"/>
          <w:szCs w:val="22"/>
        </w:rPr>
      </w:pPr>
      <w:r w:rsidRPr="002527C5">
        <w:rPr>
          <w:sz w:val="22"/>
          <w:szCs w:val="22"/>
        </w:rPr>
        <w:t>Если обращение к Богу пробуждает совесть в человеке и побуждает его каяться и исправляться, становиться лучше, то оккультное заня</w:t>
      </w:r>
      <w:r w:rsidR="000A2393" w:rsidRPr="002527C5">
        <w:rPr>
          <w:sz w:val="22"/>
          <w:szCs w:val="22"/>
        </w:rPr>
        <w:t xml:space="preserve">тие, напротив, не связывает его никакими </w:t>
      </w:r>
      <w:r w:rsidRPr="002527C5">
        <w:rPr>
          <w:sz w:val="22"/>
          <w:szCs w:val="22"/>
        </w:rPr>
        <w:t>нравственными</w:t>
      </w:r>
      <w:r w:rsidR="000A2393" w:rsidRPr="002527C5">
        <w:rPr>
          <w:sz w:val="22"/>
          <w:szCs w:val="22"/>
        </w:rPr>
        <w:t xml:space="preserve"> </w:t>
      </w:r>
      <w:r w:rsidRPr="002527C5">
        <w:rPr>
          <w:sz w:val="22"/>
          <w:szCs w:val="22"/>
        </w:rPr>
        <w:t>обязательствами: бери и наслаждайся! В этой кажущейся свободе от моральных обязательств заключается, по-видимому, главная привлекательность оккультизма. Именно по этой же причине оккультные науки легко сочетаются с атеизмом.</w:t>
      </w:r>
    </w:p>
    <w:p w:rsidR="00E837DF" w:rsidRPr="002527C5" w:rsidRDefault="00D50338" w:rsidP="008B7B49">
      <w:pPr>
        <w:pStyle w:val="1"/>
        <w:shd w:val="clear" w:color="auto" w:fill="auto"/>
        <w:tabs>
          <w:tab w:val="left" w:pos="1458"/>
          <w:tab w:val="left" w:pos="3358"/>
        </w:tabs>
        <w:spacing w:line="250" w:lineRule="exact"/>
        <w:ind w:right="40" w:firstLine="284"/>
        <w:rPr>
          <w:sz w:val="22"/>
          <w:szCs w:val="22"/>
        </w:rPr>
      </w:pPr>
      <w:r w:rsidRPr="002527C5">
        <w:rPr>
          <w:sz w:val="22"/>
          <w:szCs w:val="22"/>
        </w:rPr>
        <w:t>Когда исчезает вера, то ее место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занимает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>суеверие. Человеческая душа в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этом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>отношении не терпит пустоты. Когда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человек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 xml:space="preserve">теряет Бога в своем сердце, образующийся вакуум требует </w:t>
      </w:r>
      <w:r w:rsidRPr="002527C5">
        <w:rPr>
          <w:sz w:val="22"/>
          <w:szCs w:val="22"/>
        </w:rPr>
        <w:lastRenderedPageBreak/>
        <w:t>заполнения, и человек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 w:val="0"/>
          <w:sz w:val="22"/>
          <w:szCs w:val="22"/>
        </w:rPr>
        <w:t>легко</w:t>
      </w:r>
      <w:r w:rsidRPr="002527C5">
        <w:rPr>
          <w:rStyle w:val="a6"/>
          <w:sz w:val="22"/>
          <w:szCs w:val="22"/>
        </w:rPr>
        <w:t xml:space="preserve"> </w:t>
      </w:r>
      <w:r w:rsidRPr="002527C5">
        <w:rPr>
          <w:sz w:val="22"/>
          <w:szCs w:val="22"/>
        </w:rPr>
        <w:t>усваивает те суррогаты, которые предлагает ему окружающий мир. Вот почему в наше безрелигиозное</w:t>
      </w:r>
      <w:bookmarkStart w:id="0" w:name="_GoBack"/>
      <w:bookmarkEnd w:id="0"/>
      <w:r w:rsidRPr="002527C5">
        <w:rPr>
          <w:sz w:val="22"/>
          <w:szCs w:val="22"/>
        </w:rPr>
        <w:t>, эклектическое время такое широкое распространение получили, казалось бы, давно уже забытые течения оккультных наук.</w:t>
      </w:r>
    </w:p>
    <w:p w:rsidR="00E837DF" w:rsidRPr="002527C5" w:rsidRDefault="00D50338" w:rsidP="008B7B49">
      <w:pPr>
        <w:pStyle w:val="1"/>
        <w:shd w:val="clear" w:color="auto" w:fill="auto"/>
        <w:tabs>
          <w:tab w:val="left" w:pos="3630"/>
        </w:tabs>
        <w:spacing w:line="250" w:lineRule="exact"/>
        <w:ind w:right="20" w:firstLine="284"/>
        <w:rPr>
          <w:sz w:val="22"/>
          <w:szCs w:val="22"/>
        </w:rPr>
      </w:pPr>
      <w:r w:rsidRPr="002527C5">
        <w:rPr>
          <w:sz w:val="22"/>
          <w:szCs w:val="22"/>
        </w:rPr>
        <w:t>Астрология, хиромантия, магия, культ восточных религий - все это занимает умы миллионов людей. Отсутствие твердой христианской веры, отсутствие знания и понимания сути оккультизма и восточных религий, а также</w:t>
      </w:r>
      <w:r w:rsidR="00684EA3" w:rsidRPr="002527C5">
        <w:rPr>
          <w:sz w:val="22"/>
          <w:szCs w:val="22"/>
        </w:rPr>
        <w:t xml:space="preserve"> их активная и широкомасштабная </w:t>
      </w:r>
      <w:r w:rsidRPr="002527C5">
        <w:rPr>
          <w:sz w:val="22"/>
          <w:szCs w:val="22"/>
        </w:rPr>
        <w:t>пропаганда</w:t>
      </w:r>
      <w:r w:rsidR="000A2393" w:rsidRPr="002527C5">
        <w:rPr>
          <w:sz w:val="22"/>
          <w:szCs w:val="22"/>
        </w:rPr>
        <w:t xml:space="preserve"> </w:t>
      </w:r>
      <w:r w:rsidRPr="002527C5">
        <w:rPr>
          <w:sz w:val="22"/>
          <w:szCs w:val="22"/>
        </w:rPr>
        <w:t xml:space="preserve">определенными силами обеспечивает успех оккультизма и в современном обществе. </w:t>
      </w:r>
      <w:proofErr w:type="gramStart"/>
      <w:r w:rsidRPr="002527C5">
        <w:rPr>
          <w:sz w:val="22"/>
          <w:szCs w:val="22"/>
        </w:rPr>
        <w:t>Наш мир, некогда бывший "христианским", теперь бурлит, ежегодно выплескивая из котла своих религиозных поисков сотни новых сект, тысячи книг в</w:t>
      </w:r>
      <w:r w:rsidR="000A2393" w:rsidRPr="002527C5">
        <w:rPr>
          <w:sz w:val="22"/>
          <w:szCs w:val="22"/>
        </w:rPr>
        <w:t>незапно появившихся "учителей", ''гуру",</w:t>
      </w:r>
      <w:r w:rsidR="003C7BB1" w:rsidRPr="002527C5">
        <w:rPr>
          <w:sz w:val="22"/>
          <w:szCs w:val="22"/>
        </w:rPr>
        <w:t xml:space="preserve"> </w:t>
      </w:r>
      <w:r w:rsidRPr="002527C5">
        <w:rPr>
          <w:sz w:val="22"/>
          <w:szCs w:val="22"/>
        </w:rPr>
        <w:t>"</w:t>
      </w:r>
      <w:proofErr w:type="spellStart"/>
      <w:r w:rsidRPr="002527C5">
        <w:rPr>
          <w:sz w:val="22"/>
          <w:szCs w:val="22"/>
        </w:rPr>
        <w:t>контактеров</w:t>
      </w:r>
      <w:proofErr w:type="spellEnd"/>
      <w:r w:rsidRPr="002527C5">
        <w:rPr>
          <w:sz w:val="22"/>
          <w:szCs w:val="22"/>
        </w:rPr>
        <w:t>",</w:t>
      </w:r>
      <w:r w:rsidR="000A2393" w:rsidRPr="002527C5">
        <w:rPr>
          <w:sz w:val="22"/>
          <w:szCs w:val="22"/>
        </w:rPr>
        <w:t xml:space="preserve"> </w:t>
      </w:r>
      <w:r w:rsidRPr="002527C5">
        <w:rPr>
          <w:sz w:val="22"/>
          <w:szCs w:val="22"/>
        </w:rPr>
        <w:t>"чудотворцев", "пророков" и просто "живых богов".</w:t>
      </w:r>
      <w:proofErr w:type="gramEnd"/>
    </w:p>
    <w:p w:rsidR="008B7B49" w:rsidRPr="002527C5" w:rsidRDefault="00D50338" w:rsidP="008B7B49">
      <w:pPr>
        <w:pStyle w:val="20"/>
        <w:shd w:val="clear" w:color="auto" w:fill="auto"/>
        <w:tabs>
          <w:tab w:val="left" w:pos="2038"/>
        </w:tabs>
        <w:ind w:firstLine="284"/>
        <w:jc w:val="both"/>
        <w:rPr>
          <w:sz w:val="22"/>
          <w:szCs w:val="22"/>
        </w:rPr>
      </w:pPr>
      <w:r w:rsidRPr="002527C5">
        <w:rPr>
          <w:b w:val="0"/>
          <w:sz w:val="22"/>
          <w:szCs w:val="22"/>
        </w:rPr>
        <w:t>Слово</w:t>
      </w:r>
      <w:r w:rsidRPr="002527C5">
        <w:rPr>
          <w:rStyle w:val="a7"/>
          <w:b w:val="0"/>
          <w:sz w:val="22"/>
          <w:szCs w:val="22"/>
        </w:rPr>
        <w:t xml:space="preserve"> оккультизм</w:t>
      </w:r>
      <w:r w:rsidRPr="002527C5">
        <w:rPr>
          <w:b w:val="0"/>
          <w:sz w:val="22"/>
          <w:szCs w:val="22"/>
        </w:rPr>
        <w:t xml:space="preserve"> происходит от латинского слова</w:t>
      </w:r>
      <w:r w:rsidRPr="002527C5">
        <w:rPr>
          <w:rStyle w:val="a7"/>
          <w:b w:val="0"/>
          <w:sz w:val="22"/>
          <w:szCs w:val="22"/>
        </w:rPr>
        <w:t xml:space="preserve"> </w:t>
      </w:r>
      <w:proofErr w:type="spellStart"/>
      <w:r w:rsidRPr="002527C5">
        <w:rPr>
          <w:rStyle w:val="a7"/>
          <w:b w:val="0"/>
          <w:sz w:val="22"/>
          <w:szCs w:val="22"/>
          <w:lang w:val="en-US"/>
        </w:rPr>
        <w:t>occultus</w:t>
      </w:r>
      <w:proofErr w:type="spellEnd"/>
      <w:r w:rsidRPr="002527C5">
        <w:rPr>
          <w:rStyle w:val="a7"/>
          <w:b w:val="0"/>
          <w:sz w:val="22"/>
          <w:szCs w:val="22"/>
        </w:rPr>
        <w:t>,</w:t>
      </w:r>
      <w:r w:rsidRPr="002527C5">
        <w:rPr>
          <w:b w:val="0"/>
          <w:sz w:val="22"/>
          <w:szCs w:val="22"/>
        </w:rPr>
        <w:t xml:space="preserve"> что значит: нечто скрытое и недоступное большинству. В сферу оккультизма входят разные необъяснимые явления и действия, которые приводят в движение таинственные, нефизические силы. Оккультные зан</w:t>
      </w:r>
      <w:r w:rsidR="00684EA3" w:rsidRPr="002527C5">
        <w:rPr>
          <w:b w:val="0"/>
          <w:sz w:val="22"/>
          <w:szCs w:val="22"/>
        </w:rPr>
        <w:t>ятия преследуют следующие цели: 1</w:t>
      </w:r>
      <w:r w:rsidRPr="002527C5">
        <w:rPr>
          <w:b w:val="0"/>
          <w:sz w:val="22"/>
          <w:szCs w:val="22"/>
        </w:rPr>
        <w:t xml:space="preserve">) приобрести знания, недоступные обычными физическими средствами; 2) войти в </w:t>
      </w:r>
      <w:r w:rsidR="008B7B49" w:rsidRPr="002527C5">
        <w:rPr>
          <w:b w:val="0"/>
          <w:sz w:val="22"/>
          <w:szCs w:val="22"/>
        </w:rPr>
        <w:t xml:space="preserve"> </w:t>
      </w:r>
      <w:r w:rsidRPr="002527C5">
        <w:rPr>
          <w:b w:val="0"/>
          <w:sz w:val="22"/>
          <w:szCs w:val="22"/>
        </w:rPr>
        <w:t xml:space="preserve">контакт с духами или </w:t>
      </w:r>
      <w:proofErr w:type="gramStart"/>
      <w:r w:rsidRPr="002527C5">
        <w:rPr>
          <w:b w:val="0"/>
          <w:sz w:val="22"/>
          <w:szCs w:val="22"/>
        </w:rPr>
        <w:t>с</w:t>
      </w:r>
      <w:proofErr w:type="gramEnd"/>
      <w:r w:rsidRPr="002527C5">
        <w:rPr>
          <w:b w:val="0"/>
          <w:sz w:val="22"/>
          <w:szCs w:val="22"/>
        </w:rPr>
        <w:t xml:space="preserve"> сверхъестественными силами; 3) научиться манипулировать этими духами или силами. </w:t>
      </w:r>
      <w:proofErr w:type="gramStart"/>
      <w:r w:rsidRPr="002527C5">
        <w:rPr>
          <w:b w:val="0"/>
          <w:sz w:val="22"/>
          <w:szCs w:val="22"/>
        </w:rPr>
        <w:t>Вот частичный перечень оккультных учений и занятий:</w:t>
      </w:r>
      <w:r w:rsidRPr="002527C5">
        <w:rPr>
          <w:rStyle w:val="a6"/>
          <w:sz w:val="22"/>
          <w:szCs w:val="22"/>
        </w:rPr>
        <w:t xml:space="preserve"> </w:t>
      </w:r>
      <w:r w:rsidR="00684EA3" w:rsidRPr="002527C5">
        <w:rPr>
          <w:rStyle w:val="a6"/>
          <w:sz w:val="22"/>
          <w:szCs w:val="22"/>
        </w:rPr>
        <w:t xml:space="preserve"> </w:t>
      </w:r>
      <w:r w:rsidRPr="002527C5">
        <w:rPr>
          <w:rStyle w:val="a6"/>
          <w:b/>
          <w:sz w:val="22"/>
          <w:szCs w:val="22"/>
        </w:rPr>
        <w:t xml:space="preserve">гадание, </w:t>
      </w:r>
      <w:r w:rsidR="00684EA3" w:rsidRPr="002527C5">
        <w:rPr>
          <w:rStyle w:val="a6"/>
          <w:b/>
          <w:sz w:val="22"/>
          <w:szCs w:val="22"/>
        </w:rPr>
        <w:t xml:space="preserve"> </w:t>
      </w:r>
      <w:r w:rsidRPr="002527C5">
        <w:rPr>
          <w:rStyle w:val="a6"/>
          <w:b/>
          <w:sz w:val="22"/>
          <w:szCs w:val="22"/>
        </w:rPr>
        <w:t xml:space="preserve">астрология, </w:t>
      </w:r>
      <w:r w:rsidR="00684EA3" w:rsidRPr="002527C5">
        <w:rPr>
          <w:rStyle w:val="a6"/>
          <w:b/>
          <w:sz w:val="22"/>
          <w:szCs w:val="22"/>
        </w:rPr>
        <w:t xml:space="preserve"> </w:t>
      </w:r>
      <w:r w:rsidRPr="002527C5">
        <w:rPr>
          <w:rStyle w:val="a6"/>
          <w:b/>
          <w:sz w:val="22"/>
          <w:szCs w:val="22"/>
        </w:rPr>
        <w:t>хиромантия,</w:t>
      </w:r>
      <w:r w:rsidR="008B7B49" w:rsidRPr="002527C5">
        <w:rPr>
          <w:sz w:val="22"/>
          <w:szCs w:val="22"/>
        </w:rPr>
        <w:t xml:space="preserve"> нумерология, теософия (общество Блаватской), каббала, антропософия,  спиритизм, астральные путешествия, некоторые виды мистицизма, трансцендентальная медитация, медиумизм или </w:t>
      </w:r>
      <w:r w:rsidR="008B7B49" w:rsidRPr="002527C5">
        <w:rPr>
          <w:sz w:val="22"/>
          <w:szCs w:val="22"/>
          <w:lang w:val="en-US"/>
        </w:rPr>
        <w:t>channeling</w:t>
      </w:r>
      <w:r w:rsidR="008B7B49" w:rsidRPr="002527C5">
        <w:rPr>
          <w:sz w:val="22"/>
          <w:szCs w:val="22"/>
        </w:rPr>
        <w:t>, учение о перевоплощении, йога, лечение биополем, ритуальное</w:t>
      </w:r>
      <w:proofErr w:type="gramEnd"/>
      <w:r w:rsidR="008B7B49" w:rsidRPr="002527C5">
        <w:rPr>
          <w:sz w:val="22"/>
          <w:szCs w:val="22"/>
        </w:rPr>
        <w:t xml:space="preserve"> </w:t>
      </w:r>
      <w:r w:rsidR="008B7B49" w:rsidRPr="002527C5">
        <w:rPr>
          <w:sz w:val="22"/>
          <w:szCs w:val="22"/>
        </w:rPr>
        <w:lastRenderedPageBreak/>
        <w:t>кодирование, шаманство, колдовство, все виды белой и черной магии.</w:t>
      </w:r>
    </w:p>
    <w:p w:rsidR="008B7B49" w:rsidRPr="002527C5" w:rsidRDefault="008B7B49" w:rsidP="008B7B49">
      <w:pPr>
        <w:pStyle w:val="1"/>
        <w:shd w:val="clear" w:color="auto" w:fill="auto"/>
        <w:ind w:right="20" w:firstLine="284"/>
        <w:rPr>
          <w:sz w:val="22"/>
          <w:szCs w:val="22"/>
        </w:rPr>
      </w:pPr>
      <w:r w:rsidRPr="002527C5">
        <w:rPr>
          <w:sz w:val="22"/>
          <w:szCs w:val="22"/>
        </w:rPr>
        <w:t>Всё это ничего общего с христианством не имеет!</w:t>
      </w:r>
    </w:p>
    <w:p w:rsidR="008B7B49" w:rsidRPr="002527C5" w:rsidRDefault="008B7B49" w:rsidP="008B7B49">
      <w:pPr>
        <w:pStyle w:val="1"/>
        <w:shd w:val="clear" w:color="auto" w:fill="auto"/>
        <w:ind w:right="20" w:firstLine="284"/>
        <w:rPr>
          <w:sz w:val="22"/>
          <w:szCs w:val="22"/>
        </w:rPr>
      </w:pPr>
      <w:r w:rsidRPr="002527C5">
        <w:rPr>
          <w:sz w:val="22"/>
          <w:szCs w:val="22"/>
        </w:rPr>
        <w:t>В наше время большую популярность приобрета</w:t>
      </w:r>
      <w:r w:rsidR="006B367C" w:rsidRPr="002527C5">
        <w:rPr>
          <w:sz w:val="22"/>
          <w:szCs w:val="22"/>
        </w:rPr>
        <w:t>ет оккультное учение "Новый век</w:t>
      </w:r>
      <w:r w:rsidRPr="002527C5">
        <w:rPr>
          <w:sz w:val="22"/>
          <w:szCs w:val="22"/>
        </w:rPr>
        <w:t>"</w:t>
      </w:r>
      <w:r w:rsidR="006B367C" w:rsidRPr="002527C5">
        <w:rPr>
          <w:sz w:val="22"/>
          <w:szCs w:val="22"/>
        </w:rPr>
        <w:t>,</w:t>
      </w:r>
      <w:r w:rsidRPr="002527C5">
        <w:rPr>
          <w:sz w:val="22"/>
          <w:szCs w:val="22"/>
        </w:rPr>
        <w:t xml:space="preserve"> впитавшее в себя многие более древние оккультные учения. Среди них следуе</w:t>
      </w:r>
      <w:r w:rsidR="006B367C" w:rsidRPr="002527C5">
        <w:rPr>
          <w:sz w:val="22"/>
          <w:szCs w:val="22"/>
        </w:rPr>
        <w:t>т назвать: орден розенкрейцеров,</w:t>
      </w:r>
      <w:r w:rsidRPr="002527C5">
        <w:rPr>
          <w:sz w:val="22"/>
          <w:szCs w:val="22"/>
        </w:rPr>
        <w:t xml:space="preserve"> учение Рерихов ("Живая этика" или "Агни-йога), общество Белых братьев, общества Е. Блаватской, движение "Новый век," общество </w:t>
      </w:r>
      <w:proofErr w:type="spellStart"/>
      <w:r w:rsidRPr="002527C5">
        <w:rPr>
          <w:sz w:val="22"/>
          <w:szCs w:val="22"/>
        </w:rPr>
        <w:t>Аум</w:t>
      </w:r>
      <w:proofErr w:type="spellEnd"/>
      <w:r w:rsidRPr="002527C5">
        <w:rPr>
          <w:sz w:val="22"/>
          <w:szCs w:val="22"/>
        </w:rPr>
        <w:t xml:space="preserve"> </w:t>
      </w:r>
      <w:proofErr w:type="spellStart"/>
      <w:r w:rsidRPr="002527C5">
        <w:rPr>
          <w:sz w:val="22"/>
          <w:szCs w:val="22"/>
        </w:rPr>
        <w:t>Синрике</w:t>
      </w:r>
      <w:proofErr w:type="spellEnd"/>
      <w:r w:rsidRPr="002527C5">
        <w:rPr>
          <w:sz w:val="22"/>
          <w:szCs w:val="22"/>
        </w:rPr>
        <w:t xml:space="preserve">, </w:t>
      </w:r>
      <w:proofErr w:type="spellStart"/>
      <w:r w:rsidRPr="002527C5">
        <w:rPr>
          <w:sz w:val="22"/>
          <w:szCs w:val="22"/>
        </w:rPr>
        <w:t>Кришнаизм</w:t>
      </w:r>
      <w:proofErr w:type="spellEnd"/>
      <w:r w:rsidRPr="002527C5">
        <w:rPr>
          <w:sz w:val="22"/>
          <w:szCs w:val="22"/>
        </w:rPr>
        <w:t xml:space="preserve"> и многие </w:t>
      </w:r>
      <w:proofErr w:type="gramStart"/>
      <w:r w:rsidRPr="002527C5">
        <w:rPr>
          <w:sz w:val="22"/>
          <w:szCs w:val="22"/>
        </w:rPr>
        <w:t>многие</w:t>
      </w:r>
      <w:proofErr w:type="gramEnd"/>
      <w:r w:rsidRPr="002527C5">
        <w:rPr>
          <w:sz w:val="22"/>
          <w:szCs w:val="22"/>
        </w:rPr>
        <w:t xml:space="preserve"> другие.</w:t>
      </w:r>
    </w:p>
    <w:p w:rsidR="008B7B49" w:rsidRPr="002527C5" w:rsidRDefault="008B7B49" w:rsidP="008B7B49">
      <w:pPr>
        <w:pStyle w:val="20"/>
        <w:shd w:val="clear" w:color="auto" w:fill="auto"/>
        <w:spacing w:line="254" w:lineRule="exact"/>
        <w:ind w:right="20" w:firstLine="284"/>
        <w:jc w:val="both"/>
        <w:rPr>
          <w:sz w:val="22"/>
          <w:szCs w:val="22"/>
        </w:rPr>
      </w:pPr>
      <w:r w:rsidRPr="002527C5">
        <w:rPr>
          <w:sz w:val="22"/>
          <w:szCs w:val="22"/>
        </w:rPr>
        <w:t>Общество перестало видеть страшное жало смерти, скрытое за мнимой доброжелательностью и набожностью.</w:t>
      </w:r>
    </w:p>
    <w:p w:rsidR="008B7B49" w:rsidRPr="002527C5" w:rsidRDefault="008B7B49" w:rsidP="008B7B49">
      <w:pPr>
        <w:pStyle w:val="1"/>
        <w:shd w:val="clear" w:color="auto" w:fill="auto"/>
        <w:tabs>
          <w:tab w:val="left" w:pos="1594"/>
          <w:tab w:val="left" w:pos="3726"/>
        </w:tabs>
        <w:ind w:right="20" w:firstLine="284"/>
        <w:rPr>
          <w:sz w:val="22"/>
          <w:szCs w:val="22"/>
        </w:rPr>
      </w:pPr>
      <w:r w:rsidRPr="002527C5">
        <w:rPr>
          <w:sz w:val="22"/>
          <w:szCs w:val="22"/>
        </w:rPr>
        <w:t>Традиционно все виды оккультизма не скрывали своего воинственного отношения к христианству. В наше же время опасность оккультизма увеличилась потому, что он предлагается как религиозное и даже христианское занятие. Оккультизм очень любит скрываться под маской святости и набожности: заклинания</w:t>
      </w:r>
      <w:proofErr w:type="gramStart"/>
      <w:r w:rsidRPr="002527C5">
        <w:rPr>
          <w:sz w:val="22"/>
          <w:szCs w:val="22"/>
        </w:rPr>
        <w:t>.</w:t>
      </w:r>
      <w:proofErr w:type="gramEnd"/>
      <w:r w:rsidRPr="002527C5">
        <w:rPr>
          <w:sz w:val="22"/>
          <w:szCs w:val="22"/>
        </w:rPr>
        <w:t xml:space="preserve"> </w:t>
      </w:r>
      <w:proofErr w:type="gramStart"/>
      <w:r w:rsidRPr="002527C5">
        <w:rPr>
          <w:sz w:val="22"/>
          <w:szCs w:val="22"/>
        </w:rPr>
        <w:t>в</w:t>
      </w:r>
      <w:proofErr w:type="gramEnd"/>
      <w:r w:rsidRPr="002527C5">
        <w:rPr>
          <w:sz w:val="22"/>
          <w:szCs w:val="22"/>
        </w:rPr>
        <w:t xml:space="preserve"> которых упоминаются имена святых, «святые письма», амулеты, использование церковной атрибутики и т.д. Все это можно обобщить двумя словами - белая магия.</w:t>
      </w:r>
    </w:p>
    <w:p w:rsidR="008B7B49" w:rsidRPr="002527C5" w:rsidRDefault="008B7B49" w:rsidP="008B7B49">
      <w:pPr>
        <w:pStyle w:val="1"/>
        <w:shd w:val="clear" w:color="auto" w:fill="auto"/>
        <w:ind w:right="20" w:firstLine="284"/>
        <w:rPr>
          <w:sz w:val="22"/>
          <w:szCs w:val="22"/>
        </w:rPr>
      </w:pPr>
      <w:r w:rsidRPr="002527C5">
        <w:rPr>
          <w:sz w:val="22"/>
          <w:szCs w:val="22"/>
        </w:rPr>
        <w:t>Магия, астрология и прочие оккультные учения, не только не приводят к процветанию человечества, к установлению счастья на земле, а даже наоборот: умножают злобу,                                                                                                     нечестие, разврат, что привело к гибели многие древние цивилизации</w:t>
      </w:r>
      <w:r w:rsidRPr="002527C5">
        <w:rPr>
          <w:b/>
          <w:sz w:val="22"/>
          <w:szCs w:val="22"/>
        </w:rPr>
        <w:t>.</w:t>
      </w:r>
      <w:r w:rsidRPr="002527C5">
        <w:rPr>
          <w:rStyle w:val="a5"/>
          <w:b w:val="0"/>
          <w:sz w:val="22"/>
          <w:szCs w:val="22"/>
        </w:rPr>
        <w:t xml:space="preserve"> Если мы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sz w:val="22"/>
          <w:szCs w:val="22"/>
        </w:rPr>
        <w:t>проследим историю человечества, то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rStyle w:val="a5"/>
          <w:b w:val="0"/>
          <w:sz w:val="22"/>
          <w:szCs w:val="22"/>
        </w:rPr>
        <w:t>увидим</w:t>
      </w:r>
      <w:r w:rsidRPr="002527C5">
        <w:rPr>
          <w:rStyle w:val="a5"/>
          <w:sz w:val="22"/>
          <w:szCs w:val="22"/>
        </w:rPr>
        <w:t xml:space="preserve">, </w:t>
      </w:r>
      <w:r w:rsidRPr="002527C5">
        <w:rPr>
          <w:sz w:val="22"/>
          <w:szCs w:val="22"/>
        </w:rPr>
        <w:t>что те древние цивилизации, в которых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rStyle w:val="a5"/>
          <w:b w:val="0"/>
          <w:sz w:val="22"/>
          <w:szCs w:val="22"/>
        </w:rPr>
        <w:t>магия</w:t>
      </w:r>
      <w:r w:rsidRPr="002527C5">
        <w:rPr>
          <w:rStyle w:val="a5"/>
          <w:sz w:val="22"/>
          <w:szCs w:val="22"/>
        </w:rPr>
        <w:t xml:space="preserve">, </w:t>
      </w:r>
      <w:r w:rsidRPr="002527C5">
        <w:rPr>
          <w:sz w:val="22"/>
          <w:szCs w:val="22"/>
        </w:rPr>
        <w:t>астрология и другие «тайные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rStyle w:val="a5"/>
          <w:b w:val="0"/>
          <w:sz w:val="22"/>
          <w:szCs w:val="22"/>
        </w:rPr>
        <w:t>знания</w:t>
      </w:r>
      <w:r w:rsidRPr="002527C5">
        <w:rPr>
          <w:rStyle w:val="a5"/>
          <w:sz w:val="22"/>
          <w:szCs w:val="22"/>
        </w:rPr>
        <w:t xml:space="preserve">» </w:t>
      </w:r>
      <w:r w:rsidRPr="002527C5">
        <w:rPr>
          <w:sz w:val="22"/>
          <w:szCs w:val="22"/>
        </w:rPr>
        <w:t>получают наибольшее распространение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rStyle w:val="a5"/>
          <w:b w:val="0"/>
          <w:sz w:val="22"/>
          <w:szCs w:val="22"/>
        </w:rPr>
        <w:t>и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sz w:val="22"/>
          <w:szCs w:val="22"/>
        </w:rPr>
        <w:t>входят в структуру общества, гибнет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rStyle w:val="a5"/>
          <w:b w:val="0"/>
          <w:sz w:val="22"/>
          <w:szCs w:val="22"/>
        </w:rPr>
        <w:t>и</w:t>
      </w:r>
      <w:r w:rsidRPr="002527C5">
        <w:rPr>
          <w:sz w:val="22"/>
          <w:szCs w:val="22"/>
        </w:rPr>
        <w:t xml:space="preserve"> исчезают с лица земли, как только расцвет оккультизма в них достигает своего </w:t>
      </w:r>
      <w:r w:rsidRPr="002527C5">
        <w:rPr>
          <w:sz w:val="22"/>
          <w:szCs w:val="22"/>
        </w:rPr>
        <w:lastRenderedPageBreak/>
        <w:t>апогея. Ярким примером тому являются Вавилонское, Ассирийское</w:t>
      </w:r>
      <w:r w:rsidRPr="002527C5">
        <w:rPr>
          <w:rStyle w:val="a5"/>
          <w:b w:val="0"/>
          <w:sz w:val="22"/>
          <w:szCs w:val="22"/>
        </w:rPr>
        <w:t xml:space="preserve"> и</w:t>
      </w:r>
      <w:r w:rsidRPr="002527C5">
        <w:rPr>
          <w:sz w:val="22"/>
          <w:szCs w:val="22"/>
        </w:rPr>
        <w:t xml:space="preserve"> Персидское царства. </w:t>
      </w:r>
    </w:p>
    <w:p w:rsidR="008B7B49" w:rsidRPr="002527C5" w:rsidRDefault="008B7B49" w:rsidP="008B7B49">
      <w:pPr>
        <w:pStyle w:val="1"/>
        <w:shd w:val="clear" w:color="auto" w:fill="auto"/>
        <w:ind w:right="20" w:firstLine="284"/>
        <w:rPr>
          <w:sz w:val="22"/>
          <w:szCs w:val="22"/>
        </w:rPr>
      </w:pPr>
      <w:r w:rsidRPr="002527C5">
        <w:rPr>
          <w:sz w:val="22"/>
          <w:szCs w:val="22"/>
        </w:rPr>
        <w:t>Когда упала стена запретов в Советском Со</w:t>
      </w:r>
      <w:r w:rsidR="006B367C" w:rsidRPr="002527C5">
        <w:rPr>
          <w:sz w:val="22"/>
          <w:szCs w:val="22"/>
        </w:rPr>
        <w:t>юзе,</w:t>
      </w:r>
      <w:r w:rsidRPr="002527C5">
        <w:rPr>
          <w:rStyle w:val="a5"/>
          <w:sz w:val="22"/>
          <w:szCs w:val="22"/>
        </w:rPr>
        <w:t xml:space="preserve"> </w:t>
      </w:r>
      <w:r w:rsidRPr="002527C5">
        <w:rPr>
          <w:rStyle w:val="a5"/>
          <w:b w:val="0"/>
          <w:sz w:val="22"/>
          <w:szCs w:val="22"/>
        </w:rPr>
        <w:t>и</w:t>
      </w:r>
      <w:r w:rsidRPr="002527C5">
        <w:rPr>
          <w:sz w:val="22"/>
          <w:szCs w:val="22"/>
        </w:rPr>
        <w:t xml:space="preserve"> стало все можно, на экраны телевизоров и на страницы газет хлынули огромным потоком различные оккультисты, медиумы, гипнотизеры, астрологи и т.д. Сегодня, спустя некоторое время мы наблюдаем, что многие из тех людей, которые обращались к этим новоявленным шаманам, ныне сильно страдают.</w:t>
      </w:r>
    </w:p>
    <w:p w:rsidR="002527C5" w:rsidRPr="00644022" w:rsidRDefault="008B7B49" w:rsidP="00644022">
      <w:pPr>
        <w:pStyle w:val="1"/>
        <w:shd w:val="clear" w:color="auto" w:fill="auto"/>
        <w:spacing w:line="250" w:lineRule="exact"/>
        <w:ind w:right="15" w:firstLine="284"/>
        <w:rPr>
          <w:b/>
          <w:bCs/>
          <w:sz w:val="22"/>
          <w:szCs w:val="22"/>
        </w:rPr>
      </w:pPr>
      <w:r w:rsidRPr="002527C5">
        <w:rPr>
          <w:sz w:val="22"/>
          <w:szCs w:val="22"/>
        </w:rPr>
        <w:t xml:space="preserve">Что толкает просвещенных людей двадцать первого столетия обращаться к таким ненаучным и сомнительным занятиям, как вызывание духов? Ответ на этот вопрос заключается в том, что одна наука и материалистическое учение не могут удовлетворить высших запросов человека. Что-то в каждом из нас ищет высшего, духовного, жаждет ответа на принципиальные вопросы: для чего мы живем, существуют ли другие миры и </w:t>
      </w:r>
      <w:proofErr w:type="gramStart"/>
      <w:r w:rsidRPr="002527C5">
        <w:rPr>
          <w:sz w:val="22"/>
          <w:szCs w:val="22"/>
        </w:rPr>
        <w:t>другие</w:t>
      </w:r>
      <w:proofErr w:type="gramEnd"/>
      <w:r w:rsidRPr="002527C5">
        <w:rPr>
          <w:sz w:val="22"/>
          <w:szCs w:val="22"/>
        </w:rPr>
        <w:t xml:space="preserve"> более совершенные формы бытия, что ожидает нас за гробом, существуют ли нефизические силы. И вот люди, не зная или игнорируя христианское учение, обращаются к оккультизму. </w:t>
      </w:r>
      <w:r w:rsidRPr="002527C5">
        <w:rPr>
          <w:rStyle w:val="a5"/>
          <w:b w:val="0"/>
          <w:sz w:val="22"/>
          <w:szCs w:val="22"/>
        </w:rPr>
        <w:t>Оккультные учения</w:t>
      </w:r>
      <w:r w:rsidRPr="002527C5">
        <w:rPr>
          <w:sz w:val="22"/>
          <w:szCs w:val="22"/>
        </w:rPr>
        <w:t xml:space="preserve"> претендуют на то, что якобы отвечают на глубокие принципиальные вопросы бытия и открывают доступ к нефизическим силам.</w:t>
      </w:r>
      <w:r w:rsidRPr="002527C5">
        <w:rPr>
          <w:rStyle w:val="a5"/>
          <w:sz w:val="22"/>
          <w:szCs w:val="22"/>
        </w:rPr>
        <w:t xml:space="preserve"> Но эти ответы ложны, а рецепты— </w:t>
      </w:r>
      <w:proofErr w:type="gramStart"/>
      <w:r w:rsidRPr="002527C5">
        <w:rPr>
          <w:rStyle w:val="a5"/>
          <w:sz w:val="22"/>
          <w:szCs w:val="22"/>
        </w:rPr>
        <w:t>па</w:t>
      </w:r>
      <w:proofErr w:type="gramEnd"/>
      <w:r w:rsidRPr="002527C5">
        <w:rPr>
          <w:rStyle w:val="a5"/>
          <w:sz w:val="22"/>
          <w:szCs w:val="22"/>
        </w:rPr>
        <w:t>губны.</w:t>
      </w:r>
    </w:p>
    <w:p w:rsidR="002527C5" w:rsidRDefault="002527C5" w:rsidP="008B7B49">
      <w:pPr>
        <w:pStyle w:val="1"/>
        <w:shd w:val="clear" w:color="auto" w:fill="auto"/>
        <w:spacing w:line="250" w:lineRule="exact"/>
        <w:ind w:right="120" w:firstLine="284"/>
        <w:jc w:val="center"/>
        <w:rPr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A74E48" w:rsidRDefault="00A74E48" w:rsidP="00A74E4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 w:rsidRPr="00641AFA">
        <w:rPr>
          <w:b/>
          <w:sz w:val="24"/>
          <w:szCs w:val="24"/>
        </w:rPr>
        <w:t xml:space="preserve">Наш адрес: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Приморско-Ахтарск,</w:t>
      </w:r>
    </w:p>
    <w:p w:rsidR="00A74E48" w:rsidRDefault="00A74E48" w:rsidP="00A74E4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Железнодорожная, 95</w:t>
      </w: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</w:p>
    <w:p w:rsidR="008B2514" w:rsidRPr="00641AFA" w:rsidRDefault="008B2514" w:rsidP="006E6768">
      <w:pPr>
        <w:pStyle w:val="1"/>
        <w:shd w:val="clear" w:color="auto" w:fill="auto"/>
        <w:tabs>
          <w:tab w:val="left" w:pos="-993"/>
        </w:tabs>
        <w:spacing w:line="240" w:lineRule="auto"/>
        <w:ind w:right="-1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53pt;margin-top:-11.95pt;width:30.75pt;height:34.55pt;z-index:251658240;visibility:visible;mso-position-horizontal-relative:margin;mso-position-vertical-relative:margin" wrapcoords="-527 0 -527 21130 21600 21130 21600 0 -527 0">
            <v:imagedata r:id="rId7" o:title="" croptop="11795f" cropbottom="29655f" cropleft="28213f" cropright="28909f" grayscale="t" bilevel="t"/>
            <w10:wrap anchorx="margin" anchory="margin"/>
          </v:shape>
          <o:OLEObject Type="Embed" ProgID="Word.Picture.8" ShapeID="_x0000_s1031" DrawAspect="Content" ObjectID="_1512758396" r:id="rId8"/>
        </w:pict>
      </w:r>
    </w:p>
    <w:p w:rsidR="00A74E48" w:rsidRDefault="00A74E48" w:rsidP="00A74E48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8B2514" w:rsidRPr="00AE3438" w:rsidRDefault="008B2514" w:rsidP="008B2514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8B2514" w:rsidRPr="00AE3438" w:rsidRDefault="008B2514" w:rsidP="008B2514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8B2514" w:rsidRPr="00AE3438" w:rsidRDefault="008B2514" w:rsidP="008B2514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8B2514" w:rsidRPr="00AE3438" w:rsidRDefault="008B2514" w:rsidP="008B2514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8B2514" w:rsidRPr="00AE3438" w:rsidRDefault="008B2514" w:rsidP="008B2514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8B2514" w:rsidRDefault="008B2514" w:rsidP="008B2514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A74E48" w:rsidRPr="008B2514" w:rsidRDefault="00A74E48" w:rsidP="008B2514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8B2514" w:rsidRPr="00A74E48" w:rsidRDefault="00A74E48" w:rsidP="00A74E48">
      <w:pPr>
        <w:pStyle w:val="11"/>
        <w:keepNext/>
        <w:keepLines/>
        <w:shd w:val="clear" w:color="auto" w:fill="auto"/>
        <w:spacing w:line="240" w:lineRule="auto"/>
        <w:ind w:left="284"/>
        <w:jc w:val="center"/>
        <w:rPr>
          <w:b/>
          <w:color w:val="002060"/>
          <w:sz w:val="36"/>
          <w:szCs w:val="36"/>
        </w:rPr>
      </w:pPr>
      <w:r w:rsidRPr="00A74E48">
        <w:rPr>
          <w:b/>
          <w:color w:val="002060"/>
          <w:sz w:val="36"/>
          <w:szCs w:val="36"/>
        </w:rPr>
        <w:t>В ЧЕМ ОПАСНОСТЬ ОККУЛЬТИЗМА?</w:t>
      </w:r>
    </w:p>
    <w:p w:rsidR="00A74E48" w:rsidRDefault="00A74E48" w:rsidP="00A74E48">
      <w:pPr>
        <w:pStyle w:val="11"/>
        <w:keepNext/>
        <w:keepLines/>
        <w:shd w:val="clear" w:color="auto" w:fill="auto"/>
        <w:spacing w:line="240" w:lineRule="auto"/>
        <w:ind w:firstLine="426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65400" cy="3496714"/>
            <wp:effectExtent l="19050" t="0" r="6350" b="0"/>
            <wp:docPr id="38" name="Рисунок 38" descr="http://cs308818.vk.me/v308818021/7ba8/rXM94mxNb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308818.vk.me/v308818021/7ba8/rXM94mxNby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49" cy="349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48" w:rsidRDefault="00A74E48" w:rsidP="00A74E48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B2514" w:rsidRPr="00A74E48" w:rsidRDefault="008B2514" w:rsidP="00A74E48">
      <w:pPr>
        <w:pStyle w:val="40"/>
        <w:shd w:val="clear" w:color="auto" w:fill="auto"/>
        <w:spacing w:after="0" w:line="341" w:lineRule="exact"/>
        <w:ind w:firstLine="284"/>
        <w:jc w:val="center"/>
        <w:rPr>
          <w:spacing w:val="0"/>
          <w:sz w:val="28"/>
          <w:szCs w:val="28"/>
        </w:rPr>
      </w:pPr>
      <w:r w:rsidRPr="00A74E48">
        <w:rPr>
          <w:spacing w:val="0"/>
          <w:sz w:val="28"/>
          <w:szCs w:val="28"/>
        </w:rPr>
        <w:t xml:space="preserve">...свет </w:t>
      </w:r>
      <w:proofErr w:type="gramStart"/>
      <w:r w:rsidRPr="00A74E48">
        <w:rPr>
          <w:spacing w:val="0"/>
          <w:sz w:val="28"/>
          <w:szCs w:val="28"/>
        </w:rPr>
        <w:t>мои</w:t>
      </w:r>
      <w:proofErr w:type="gramEnd"/>
      <w:r w:rsidRPr="00A74E48">
        <w:rPr>
          <w:spacing w:val="0"/>
          <w:sz w:val="28"/>
          <w:szCs w:val="28"/>
        </w:rPr>
        <w:t xml:space="preserve"> зеркальце</w:t>
      </w:r>
    </w:p>
    <w:p w:rsidR="008B2514" w:rsidRPr="00A74E48" w:rsidRDefault="00A74E48" w:rsidP="00A74E48">
      <w:pPr>
        <w:pStyle w:val="40"/>
        <w:shd w:val="clear" w:color="auto" w:fill="auto"/>
        <w:spacing w:after="0" w:line="341" w:lineRule="exact"/>
        <w:ind w:firstLine="284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8B2514" w:rsidRPr="00A74E48">
        <w:rPr>
          <w:spacing w:val="0"/>
          <w:sz w:val="28"/>
          <w:szCs w:val="28"/>
        </w:rPr>
        <w:t>скажи, да всю «правду» доложи...</w:t>
      </w:r>
    </w:p>
    <w:p w:rsidR="00A74E48" w:rsidRPr="00A74E48" w:rsidRDefault="00A74E48" w:rsidP="00A74E48">
      <w:pPr>
        <w:pStyle w:val="30"/>
        <w:shd w:val="clear" w:color="auto" w:fill="auto"/>
        <w:spacing w:line="240" w:lineRule="auto"/>
        <w:ind w:left="40" w:right="40" w:hanging="40"/>
        <w:jc w:val="center"/>
        <w:rPr>
          <w:b/>
          <w:sz w:val="28"/>
          <w:szCs w:val="28"/>
        </w:rPr>
      </w:pPr>
    </w:p>
    <w:p w:rsidR="00A74E48" w:rsidRDefault="00A74E48" w:rsidP="00A74E48">
      <w:pPr>
        <w:pStyle w:val="30"/>
        <w:shd w:val="clear" w:color="auto" w:fill="auto"/>
        <w:spacing w:line="240" w:lineRule="auto"/>
        <w:ind w:right="40"/>
        <w:rPr>
          <w:b/>
        </w:rPr>
      </w:pPr>
    </w:p>
    <w:p w:rsidR="00A74E48" w:rsidRDefault="00A74E48" w:rsidP="008B2514">
      <w:pPr>
        <w:pStyle w:val="30"/>
        <w:shd w:val="clear" w:color="auto" w:fill="auto"/>
        <w:spacing w:line="240" w:lineRule="auto"/>
        <w:ind w:left="40" w:right="40" w:hanging="40"/>
        <w:jc w:val="center"/>
        <w:rPr>
          <w:b/>
        </w:rPr>
      </w:pPr>
    </w:p>
    <w:p w:rsidR="00A74E48" w:rsidRDefault="00A74E48" w:rsidP="008B2514">
      <w:pPr>
        <w:pStyle w:val="30"/>
        <w:shd w:val="clear" w:color="auto" w:fill="auto"/>
        <w:spacing w:line="240" w:lineRule="auto"/>
        <w:ind w:left="40" w:right="40" w:hanging="40"/>
        <w:jc w:val="center"/>
        <w:rPr>
          <w:b/>
        </w:rPr>
      </w:pPr>
    </w:p>
    <w:p w:rsidR="008B2514" w:rsidRPr="00A74E48" w:rsidRDefault="00A74E48" w:rsidP="00A74E48">
      <w:pPr>
        <w:pStyle w:val="30"/>
        <w:shd w:val="clear" w:color="auto" w:fill="auto"/>
        <w:spacing w:line="240" w:lineRule="auto"/>
        <w:ind w:left="40" w:right="4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B2514" w:rsidRPr="00A74E48">
        <w:rPr>
          <w:b/>
          <w:sz w:val="24"/>
          <w:szCs w:val="24"/>
        </w:rPr>
        <w:t>г. Приморско-Ахтарск, 2015г.</w:t>
      </w:r>
    </w:p>
    <w:sectPr w:rsidR="008B2514" w:rsidRPr="00A74E48" w:rsidSect="002527C5">
      <w:type w:val="continuous"/>
      <w:pgSz w:w="16837" w:h="11905" w:orient="landscape" w:code="9"/>
      <w:pgMar w:top="567" w:right="535" w:bottom="993" w:left="709" w:header="0" w:footer="6" w:gutter="0"/>
      <w:cols w:num="3" w:space="77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68" w:rsidRDefault="00621468">
      <w:r>
        <w:separator/>
      </w:r>
    </w:p>
  </w:endnote>
  <w:endnote w:type="continuationSeparator" w:id="0">
    <w:p w:rsidR="00621468" w:rsidRDefault="0062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68" w:rsidRDefault="00621468"/>
  </w:footnote>
  <w:footnote w:type="continuationSeparator" w:id="0">
    <w:p w:rsidR="00621468" w:rsidRDefault="006214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7DF"/>
    <w:rsid w:val="000A2393"/>
    <w:rsid w:val="002527C5"/>
    <w:rsid w:val="003C7BB1"/>
    <w:rsid w:val="004646D3"/>
    <w:rsid w:val="004C1864"/>
    <w:rsid w:val="00560416"/>
    <w:rsid w:val="00621468"/>
    <w:rsid w:val="00644022"/>
    <w:rsid w:val="00684EA3"/>
    <w:rsid w:val="006B367C"/>
    <w:rsid w:val="006C587A"/>
    <w:rsid w:val="006E6768"/>
    <w:rsid w:val="00865A3C"/>
    <w:rsid w:val="00870A74"/>
    <w:rsid w:val="008B2514"/>
    <w:rsid w:val="008B7B49"/>
    <w:rsid w:val="00A74E48"/>
    <w:rsid w:val="00D50338"/>
    <w:rsid w:val="00E17AB8"/>
    <w:rsid w:val="00E837DF"/>
    <w:rsid w:val="00F87E97"/>
    <w:rsid w:val="00FA7DD3"/>
    <w:rsid w:val="00FB5FC9"/>
    <w:rsid w:val="00F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4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41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a4">
    <w:name w:val="Основной текст_"/>
    <w:basedOn w:val="a0"/>
    <w:link w:val="1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560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4pt0pt">
    <w:name w:val="Основной текст (4) + 4 pt;Не полужирный;Не курсив;Интервал 0 pt"/>
    <w:basedOn w:val="4"/>
    <w:rsid w:val="005604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1pt">
    <w:name w:val="Основной текст (4) + Интервал 1 pt"/>
    <w:basedOn w:val="4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21">
    <w:name w:val="Заголовок №2_"/>
    <w:basedOn w:val="a0"/>
    <w:link w:val="22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5pt0pt">
    <w:name w:val="Заголовок №1 + 11;5 pt;Полужирный;Курсив;Интервал 0 pt"/>
    <w:basedOn w:val="10"/>
    <w:rsid w:val="0056041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1115pt0pt0">
    <w:name w:val="Заголовок №1 + 11;5 pt;Курсив;Малые прописные;Интервал 0 pt"/>
    <w:basedOn w:val="10"/>
    <w:rsid w:val="0056041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23"/>
      <w:szCs w:val="23"/>
    </w:rPr>
  </w:style>
  <w:style w:type="character" w:customStyle="1" w:styleId="1-1pt">
    <w:name w:val="Заголовок №1 + Интервал -1 pt"/>
    <w:basedOn w:val="10"/>
    <w:rsid w:val="00560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4105pt0pt">
    <w:name w:val="Основной текст (4) + 10;5 pt;Не полужирный;Не курсив;Интервал 0 pt"/>
    <w:basedOn w:val="4"/>
    <w:rsid w:val="005604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a6">
    <w:name w:val="Основной текст + Полужирный"/>
    <w:basedOn w:val="a4"/>
    <w:rsid w:val="00560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4"/>
    <w:rsid w:val="005604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56041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604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5604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4"/>
    <w:rsid w:val="0056041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604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5604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22">
    <w:name w:val="Заголовок №2"/>
    <w:basedOn w:val="a"/>
    <w:link w:val="21"/>
    <w:rsid w:val="00560416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"/>
    <w:link w:val="220"/>
    <w:rsid w:val="00560416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mallCaps/>
      <w:spacing w:val="10"/>
      <w:sz w:val="23"/>
      <w:szCs w:val="23"/>
    </w:rPr>
  </w:style>
  <w:style w:type="paragraph" w:customStyle="1" w:styleId="11">
    <w:name w:val="Заголовок №1"/>
    <w:basedOn w:val="a"/>
    <w:link w:val="10"/>
    <w:rsid w:val="00560416"/>
    <w:pPr>
      <w:shd w:val="clear" w:color="auto" w:fill="FFFFFF"/>
      <w:spacing w:line="269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5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F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4pt0pt">
    <w:name w:val="Основной текст (4) + 4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5pt0pt">
    <w:name w:val="Заголовок №1 + 11;5 pt;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</w:rPr>
  </w:style>
  <w:style w:type="character" w:customStyle="1" w:styleId="1115pt0pt0">
    <w:name w:val="Заголовок №1 + 11;5 pt;Курсив;Малые прописные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23"/>
      <w:szCs w:val="23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4105pt0pt">
    <w:name w:val="Основной текст (4) + 10;5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mallCaps/>
      <w:spacing w:val="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5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F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5E97-1066-493A-9A3E-9682F9E1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2011-11-01T09:18:00Z</cp:lastPrinted>
  <dcterms:created xsi:type="dcterms:W3CDTF">2011-10-28T15:31:00Z</dcterms:created>
  <dcterms:modified xsi:type="dcterms:W3CDTF">2015-12-27T18:53:00Z</dcterms:modified>
</cp:coreProperties>
</file>